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23" w:rsidRDefault="000D5123">
      <w:pPr>
        <w:pStyle w:val="Heading1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0D5123" w:rsidRDefault="000D5123" w:rsidP="007D50FC">
      <w:pPr>
        <w:pStyle w:val="Heading1"/>
        <w:jc w:val="center"/>
        <w:rPr>
          <w:b/>
          <w:bCs/>
        </w:rPr>
      </w:pPr>
      <w:r>
        <w:rPr>
          <w:b/>
          <w:bCs/>
        </w:rPr>
        <w:t>UCHWAŁA  Nr  XVIII/206/08</w:t>
      </w:r>
    </w:p>
    <w:p w:rsidR="000D5123" w:rsidRDefault="000D5123" w:rsidP="007D50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Kołbaskowo</w:t>
      </w:r>
    </w:p>
    <w:p w:rsidR="000D5123" w:rsidRDefault="000D5123" w:rsidP="007D50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 27 października  2008 roku</w:t>
      </w:r>
    </w:p>
    <w:p w:rsidR="000D5123" w:rsidRDefault="000D5123">
      <w:pPr>
        <w:rPr>
          <w:b/>
          <w:bCs/>
          <w:sz w:val="28"/>
        </w:rPr>
      </w:pPr>
    </w:p>
    <w:p w:rsidR="000D5123" w:rsidRDefault="000D5123">
      <w:pPr>
        <w:rPr>
          <w:b/>
          <w:bCs/>
          <w:sz w:val="28"/>
        </w:rPr>
      </w:pPr>
      <w:r>
        <w:rPr>
          <w:sz w:val="28"/>
        </w:rPr>
        <w:t xml:space="preserve">w sprawie </w:t>
      </w:r>
      <w:r>
        <w:rPr>
          <w:b/>
          <w:bCs/>
          <w:sz w:val="28"/>
        </w:rPr>
        <w:t>zmiany budżetu gminy na 2008 rok.</w:t>
      </w:r>
    </w:p>
    <w:p w:rsidR="000D5123" w:rsidRDefault="000D5123">
      <w:pPr>
        <w:rPr>
          <w:b/>
          <w:bCs/>
          <w:sz w:val="28"/>
        </w:rPr>
      </w:pPr>
    </w:p>
    <w:p w:rsidR="000D5123" w:rsidRDefault="000D5123">
      <w:pPr>
        <w:pStyle w:val="BodyText"/>
      </w:pPr>
      <w:r>
        <w:t>Na podstawie art.18 ust.2 pkt 4 ustawy z dnia 8 marca 1990 roku o samorządzie gminnym (tekst jednolity Dz.U. Nr 142,poz.1591 z późniejszymi zmianami)- Rada Gminy Kołbaskowo uchwala co następuje:</w:t>
      </w:r>
    </w:p>
    <w:p w:rsidR="000D5123" w:rsidRDefault="000D5123">
      <w:pPr>
        <w:rPr>
          <w:sz w:val="28"/>
        </w:rPr>
      </w:pPr>
    </w:p>
    <w:p w:rsidR="000D5123" w:rsidRDefault="000D5123">
      <w:pPr>
        <w:rPr>
          <w:sz w:val="28"/>
        </w:rPr>
      </w:pPr>
      <w:r>
        <w:rPr>
          <w:sz w:val="28"/>
        </w:rPr>
        <w:t>§ 1.</w:t>
      </w:r>
    </w:p>
    <w:p w:rsidR="000D5123" w:rsidRDefault="000D5123">
      <w:pPr>
        <w:rPr>
          <w:sz w:val="28"/>
        </w:rPr>
      </w:pPr>
      <w:r>
        <w:rPr>
          <w:sz w:val="28"/>
        </w:rPr>
        <w:t xml:space="preserve">Zwiększa się dochody budżetu gminy o kwotę </w:t>
      </w:r>
      <w:r>
        <w:rPr>
          <w:b/>
          <w:bCs/>
          <w:sz w:val="28"/>
        </w:rPr>
        <w:t xml:space="preserve"> 392.134  zł</w:t>
      </w:r>
    </w:p>
    <w:p w:rsidR="000D5123" w:rsidRDefault="000D5123">
      <w:pPr>
        <w:rPr>
          <w:sz w:val="28"/>
        </w:rPr>
      </w:pPr>
      <w:r>
        <w:rPr>
          <w:sz w:val="28"/>
        </w:rPr>
        <w:t>w tym:</w:t>
      </w:r>
    </w:p>
    <w:p w:rsidR="000D5123" w:rsidRDefault="000D5123">
      <w:pPr>
        <w:pStyle w:val="Heading2"/>
      </w:pPr>
      <w:r>
        <w:t xml:space="preserve">I. Zadania własne                                                                          392.134 zł     </w:t>
      </w:r>
    </w:p>
    <w:p w:rsidR="000D5123" w:rsidRDefault="000D5123">
      <w:pPr>
        <w:pStyle w:val="BodyText"/>
      </w:pPr>
      <w:r>
        <w:t>1. Dział 600-Transport i łączność                                                  380.000 zł</w:t>
      </w:r>
    </w:p>
    <w:p w:rsidR="000D5123" w:rsidRDefault="000D5123">
      <w:pPr>
        <w:pStyle w:val="BodyText"/>
      </w:pPr>
      <w:r>
        <w:t xml:space="preserve">     rozdział 60016                                            380.000 zł</w:t>
      </w:r>
    </w:p>
    <w:p w:rsidR="000D5123" w:rsidRDefault="000D5123">
      <w:pPr>
        <w:pStyle w:val="BodyText"/>
      </w:pPr>
      <w:r>
        <w:t xml:space="preserve">                  § 0970                                            380.000 zł</w:t>
      </w:r>
    </w:p>
    <w:p w:rsidR="000D5123" w:rsidRDefault="000D5123">
      <w:pPr>
        <w:pStyle w:val="BodyText"/>
      </w:pPr>
      <w:r>
        <w:t>wpływy z  tytułu niewykorzystanych środków finansowych  na rachunku wydatków niewygasających  na zadaniu pn. ”Przebudowa drogi gminnej w Będargowie”.</w:t>
      </w:r>
    </w:p>
    <w:p w:rsidR="000D5123" w:rsidRPr="008E08F2" w:rsidRDefault="000D5123" w:rsidP="002455D3">
      <w:pPr>
        <w:pStyle w:val="BodyText"/>
      </w:pPr>
      <w:r>
        <w:t xml:space="preserve">            </w:t>
      </w:r>
    </w:p>
    <w:p w:rsidR="000D5123" w:rsidRDefault="000D5123" w:rsidP="008E08F2">
      <w:pPr>
        <w:pStyle w:val="BodyText"/>
      </w:pPr>
      <w:r>
        <w:t>2. Dział 801-Oświata i wychowanie                                               12.134 zł</w:t>
      </w:r>
    </w:p>
    <w:p w:rsidR="000D5123" w:rsidRDefault="000D5123" w:rsidP="008E08F2">
      <w:pPr>
        <w:pStyle w:val="BodyText"/>
      </w:pPr>
      <w:r>
        <w:t xml:space="preserve">     rozdział 80101                                                    12.134 zł    </w:t>
      </w:r>
    </w:p>
    <w:p w:rsidR="000D5123" w:rsidRDefault="000D5123" w:rsidP="008E08F2">
      <w:pPr>
        <w:pStyle w:val="BodyText"/>
      </w:pPr>
      <w:r>
        <w:t xml:space="preserve">                    § 2705                                                  12.134 zł</w:t>
      </w:r>
    </w:p>
    <w:p w:rsidR="000D5123" w:rsidRDefault="000D5123" w:rsidP="008E08F2">
      <w:pPr>
        <w:pStyle w:val="BodyText"/>
        <w:rPr>
          <w:bCs/>
          <w:iCs/>
        </w:rPr>
      </w:pPr>
      <w:r>
        <w:t>środki na dofinansowanie własnych zadań bieżących gminy pozyskane z innych źródeł.</w:t>
      </w:r>
    </w:p>
    <w:p w:rsidR="000D5123" w:rsidRDefault="000D5123">
      <w:pPr>
        <w:pStyle w:val="BodyText"/>
      </w:pPr>
    </w:p>
    <w:p w:rsidR="000D5123" w:rsidRDefault="000D5123">
      <w:pPr>
        <w:pStyle w:val="BodyText"/>
      </w:pPr>
      <w:r>
        <w:t>§ 2.</w:t>
      </w:r>
    </w:p>
    <w:p w:rsidR="000D5123" w:rsidRDefault="000D5123">
      <w:pPr>
        <w:pStyle w:val="BodyText"/>
      </w:pPr>
      <w:r>
        <w:t xml:space="preserve">Zwiększa się wydatki  budżetu gminy o kwotę  </w:t>
      </w:r>
      <w:r w:rsidRPr="0061084D">
        <w:rPr>
          <w:b/>
        </w:rPr>
        <w:t>392.134</w:t>
      </w:r>
      <w:r w:rsidRPr="00EB587A">
        <w:rPr>
          <w:b/>
        </w:rPr>
        <w:t xml:space="preserve"> zł</w:t>
      </w:r>
    </w:p>
    <w:p w:rsidR="000D5123" w:rsidRDefault="000D5123">
      <w:pPr>
        <w:pStyle w:val="BodyText"/>
        <w:rPr>
          <w:b/>
          <w:i/>
        </w:rPr>
      </w:pPr>
      <w:r w:rsidRPr="009E7060">
        <w:rPr>
          <w:b/>
          <w:i/>
        </w:rPr>
        <w:t xml:space="preserve">I. Zadania własne                                                      </w:t>
      </w:r>
      <w:r>
        <w:rPr>
          <w:b/>
          <w:i/>
        </w:rPr>
        <w:t xml:space="preserve">                   392.134</w:t>
      </w:r>
      <w:r w:rsidRPr="009E7060">
        <w:rPr>
          <w:b/>
          <w:i/>
        </w:rPr>
        <w:t xml:space="preserve"> zł</w:t>
      </w:r>
    </w:p>
    <w:p w:rsidR="000D5123" w:rsidRDefault="000D5123">
      <w:pPr>
        <w:pStyle w:val="BodyText"/>
      </w:pPr>
      <w:r>
        <w:t>1. Dział 600- Transport i łączność                                                 380.000 zł</w:t>
      </w:r>
    </w:p>
    <w:p w:rsidR="000D5123" w:rsidRDefault="000D5123">
      <w:pPr>
        <w:pStyle w:val="BodyText"/>
      </w:pPr>
      <w:r>
        <w:t xml:space="preserve">      rozdział 60016                                                  380.000 zł</w:t>
      </w:r>
    </w:p>
    <w:p w:rsidR="000D5123" w:rsidRDefault="000D5123">
      <w:pPr>
        <w:pStyle w:val="BodyText"/>
      </w:pPr>
      <w:r>
        <w:t xml:space="preserve">                    § 6050                                                 380.000 zł</w:t>
      </w:r>
    </w:p>
    <w:p w:rsidR="000D5123" w:rsidRDefault="000D5123">
      <w:pPr>
        <w:pStyle w:val="BodyText"/>
      </w:pPr>
      <w:r>
        <w:t>wydatki inwestycyjne zadania pn. ”Przebudowa drogi gminnej w Będargowie”.</w:t>
      </w:r>
    </w:p>
    <w:p w:rsidR="000D5123" w:rsidRPr="009E7060" w:rsidRDefault="000D5123">
      <w:pPr>
        <w:pStyle w:val="BodyText"/>
      </w:pPr>
    </w:p>
    <w:p w:rsidR="000D5123" w:rsidRDefault="000D5123" w:rsidP="009E7060">
      <w:pPr>
        <w:pStyle w:val="BodyText"/>
      </w:pPr>
      <w:r>
        <w:t>2. Dział 801-Oświata i wychowanie                                               12.134 zł</w:t>
      </w:r>
    </w:p>
    <w:p w:rsidR="000D5123" w:rsidRDefault="000D5123" w:rsidP="009E7060">
      <w:pPr>
        <w:pStyle w:val="BodyText"/>
      </w:pPr>
      <w:r>
        <w:t xml:space="preserve">     rozdział 80101                                                    12.134 zł    </w:t>
      </w:r>
    </w:p>
    <w:p w:rsidR="000D5123" w:rsidRDefault="000D5123" w:rsidP="009E7060">
      <w:pPr>
        <w:pStyle w:val="BodyText"/>
      </w:pPr>
      <w:r>
        <w:t xml:space="preserve">                    § 4115                                                       500 zł</w:t>
      </w:r>
    </w:p>
    <w:p w:rsidR="000D5123" w:rsidRDefault="000D5123" w:rsidP="009E7060">
      <w:pPr>
        <w:pStyle w:val="BodyText"/>
      </w:pPr>
      <w:r>
        <w:t xml:space="preserve">                    § 4125                                                       200 zł</w:t>
      </w:r>
    </w:p>
    <w:p w:rsidR="000D5123" w:rsidRDefault="000D5123" w:rsidP="009E7060">
      <w:pPr>
        <w:pStyle w:val="BodyText"/>
      </w:pPr>
      <w:r>
        <w:t xml:space="preserve">                    § 4175                                                    3.100 zł</w:t>
      </w:r>
    </w:p>
    <w:p w:rsidR="000D5123" w:rsidRDefault="000D5123" w:rsidP="009E7060">
      <w:pPr>
        <w:pStyle w:val="BodyText"/>
      </w:pPr>
      <w:r>
        <w:t xml:space="preserve">                    § 4215                                                    3.000 zł</w:t>
      </w:r>
    </w:p>
    <w:p w:rsidR="000D5123" w:rsidRDefault="000D5123" w:rsidP="009E7060">
      <w:pPr>
        <w:pStyle w:val="BodyText"/>
      </w:pPr>
      <w:r>
        <w:t xml:space="preserve">                    § 4245                                                    2.500 zł </w:t>
      </w:r>
    </w:p>
    <w:p w:rsidR="000D5123" w:rsidRDefault="000D5123" w:rsidP="009E7060">
      <w:pPr>
        <w:pStyle w:val="BodyText"/>
      </w:pPr>
      <w:r>
        <w:t xml:space="preserve">                    § 4305                                                       834 zł</w:t>
      </w:r>
    </w:p>
    <w:p w:rsidR="000D5123" w:rsidRDefault="000D5123" w:rsidP="009E7060">
      <w:pPr>
        <w:pStyle w:val="BodyText"/>
      </w:pPr>
      <w:r>
        <w:t xml:space="preserve">                    § 4425                                                    2.000 zł</w:t>
      </w:r>
    </w:p>
    <w:p w:rsidR="000D5123" w:rsidRDefault="000D5123">
      <w:pPr>
        <w:pStyle w:val="BodyText"/>
      </w:pPr>
      <w:r>
        <w:t>realizacja projektu pn. ”Krzyżujące spojrzenia na I wojnę światową”.</w:t>
      </w:r>
    </w:p>
    <w:p w:rsidR="000D5123" w:rsidRDefault="000D5123">
      <w:pPr>
        <w:rPr>
          <w:sz w:val="28"/>
        </w:rPr>
      </w:pPr>
    </w:p>
    <w:p w:rsidR="000D5123" w:rsidRDefault="000D5123">
      <w:pPr>
        <w:rPr>
          <w:sz w:val="28"/>
        </w:rPr>
      </w:pPr>
      <w:r>
        <w:rPr>
          <w:sz w:val="28"/>
        </w:rPr>
        <w:t>§ 3.</w:t>
      </w:r>
    </w:p>
    <w:p w:rsidR="000D5123" w:rsidRDefault="000D5123">
      <w:pPr>
        <w:rPr>
          <w:sz w:val="28"/>
        </w:rPr>
      </w:pPr>
      <w:r>
        <w:rPr>
          <w:sz w:val="28"/>
        </w:rPr>
        <w:t>Wykonanie uchwały powierza się Wójtowi Gminy.</w:t>
      </w:r>
    </w:p>
    <w:p w:rsidR="000D5123" w:rsidRDefault="000D5123">
      <w:pPr>
        <w:rPr>
          <w:sz w:val="28"/>
        </w:rPr>
      </w:pPr>
    </w:p>
    <w:p w:rsidR="000D5123" w:rsidRDefault="000D5123">
      <w:pPr>
        <w:rPr>
          <w:sz w:val="28"/>
        </w:rPr>
      </w:pPr>
      <w:r>
        <w:rPr>
          <w:sz w:val="28"/>
        </w:rPr>
        <w:t>§ 4.</w:t>
      </w:r>
    </w:p>
    <w:p w:rsidR="000D5123" w:rsidRDefault="000D5123">
      <w:pPr>
        <w:rPr>
          <w:sz w:val="28"/>
        </w:rPr>
      </w:pPr>
      <w:r>
        <w:rPr>
          <w:sz w:val="28"/>
        </w:rPr>
        <w:t>Uchwała wchodzi w życie z dniem podjęcia.</w:t>
      </w:r>
    </w:p>
    <w:p w:rsidR="000D5123" w:rsidRDefault="000D5123">
      <w:pPr>
        <w:rPr>
          <w:sz w:val="28"/>
        </w:rPr>
      </w:pPr>
    </w:p>
    <w:p w:rsidR="000D5123" w:rsidRDefault="000D5123">
      <w:pPr>
        <w:rPr>
          <w:sz w:val="28"/>
        </w:rPr>
      </w:pPr>
    </w:p>
    <w:p w:rsidR="000D5123" w:rsidRDefault="000D5123">
      <w:pPr>
        <w:rPr>
          <w:sz w:val="28"/>
        </w:rPr>
      </w:pPr>
      <w:r>
        <w:rPr>
          <w:sz w:val="28"/>
        </w:rPr>
        <w:t xml:space="preserve">                                                                   Przewodniczący Rady Gminy</w:t>
      </w:r>
    </w:p>
    <w:p w:rsidR="000D5123" w:rsidRDefault="000D5123">
      <w:pPr>
        <w:rPr>
          <w:sz w:val="28"/>
        </w:rPr>
      </w:pPr>
    </w:p>
    <w:p w:rsidR="000D5123" w:rsidRDefault="000D512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Edward Sroka</w:t>
      </w:r>
    </w:p>
    <w:sectPr w:rsidR="000D5123" w:rsidSect="006F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5D3"/>
    <w:multiLevelType w:val="hybridMultilevel"/>
    <w:tmpl w:val="A65A5FF6"/>
    <w:lvl w:ilvl="0" w:tplc="67022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472DC"/>
    <w:multiLevelType w:val="hybridMultilevel"/>
    <w:tmpl w:val="35CC61CE"/>
    <w:lvl w:ilvl="0" w:tplc="698E072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82B57"/>
    <w:multiLevelType w:val="hybridMultilevel"/>
    <w:tmpl w:val="E20220D2"/>
    <w:lvl w:ilvl="0" w:tplc="CA466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D51A6"/>
    <w:multiLevelType w:val="hybridMultilevel"/>
    <w:tmpl w:val="49FE21CA"/>
    <w:lvl w:ilvl="0" w:tplc="30B27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816B3"/>
    <w:multiLevelType w:val="hybridMultilevel"/>
    <w:tmpl w:val="6BF2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16382"/>
    <w:multiLevelType w:val="hybridMultilevel"/>
    <w:tmpl w:val="20BA025A"/>
    <w:lvl w:ilvl="0" w:tplc="638EAA62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863648"/>
    <w:multiLevelType w:val="hybridMultilevel"/>
    <w:tmpl w:val="3182B33C"/>
    <w:lvl w:ilvl="0" w:tplc="FB824494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55FD3"/>
    <w:multiLevelType w:val="hybridMultilevel"/>
    <w:tmpl w:val="3EA46602"/>
    <w:lvl w:ilvl="0" w:tplc="4F40C7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00B8A"/>
    <w:multiLevelType w:val="hybridMultilevel"/>
    <w:tmpl w:val="139CC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06B07"/>
    <w:multiLevelType w:val="hybridMultilevel"/>
    <w:tmpl w:val="C3D0AC9E"/>
    <w:lvl w:ilvl="0" w:tplc="3B940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E49E3"/>
    <w:multiLevelType w:val="hybridMultilevel"/>
    <w:tmpl w:val="FC5E2746"/>
    <w:lvl w:ilvl="0" w:tplc="66809CEE">
      <w:start w:val="3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D46"/>
    <w:rsid w:val="000074DE"/>
    <w:rsid w:val="00012BC7"/>
    <w:rsid w:val="000237DF"/>
    <w:rsid w:val="00036377"/>
    <w:rsid w:val="00050737"/>
    <w:rsid w:val="000731AE"/>
    <w:rsid w:val="000C16E0"/>
    <w:rsid w:val="000C384C"/>
    <w:rsid w:val="000D5123"/>
    <w:rsid w:val="0012267C"/>
    <w:rsid w:val="00166C38"/>
    <w:rsid w:val="001A476B"/>
    <w:rsid w:val="001E086E"/>
    <w:rsid w:val="001F547E"/>
    <w:rsid w:val="00201642"/>
    <w:rsid w:val="002455D3"/>
    <w:rsid w:val="002D5347"/>
    <w:rsid w:val="003A56D8"/>
    <w:rsid w:val="00450FD9"/>
    <w:rsid w:val="00457623"/>
    <w:rsid w:val="0048235C"/>
    <w:rsid w:val="004A79EA"/>
    <w:rsid w:val="005372CC"/>
    <w:rsid w:val="0061084D"/>
    <w:rsid w:val="00657044"/>
    <w:rsid w:val="0066386A"/>
    <w:rsid w:val="00673E71"/>
    <w:rsid w:val="006D5E4B"/>
    <w:rsid w:val="006E33F8"/>
    <w:rsid w:val="006F70E5"/>
    <w:rsid w:val="0070473C"/>
    <w:rsid w:val="00716CB2"/>
    <w:rsid w:val="00751411"/>
    <w:rsid w:val="007B6762"/>
    <w:rsid w:val="007D50FC"/>
    <w:rsid w:val="007E117B"/>
    <w:rsid w:val="00811D46"/>
    <w:rsid w:val="00846E05"/>
    <w:rsid w:val="008540E4"/>
    <w:rsid w:val="008822DD"/>
    <w:rsid w:val="008A01B1"/>
    <w:rsid w:val="008B72C4"/>
    <w:rsid w:val="008E08F2"/>
    <w:rsid w:val="008F1234"/>
    <w:rsid w:val="008F24FF"/>
    <w:rsid w:val="009268F4"/>
    <w:rsid w:val="009A3CC9"/>
    <w:rsid w:val="009D7845"/>
    <w:rsid w:val="009E7060"/>
    <w:rsid w:val="00AD00A2"/>
    <w:rsid w:val="00AF3392"/>
    <w:rsid w:val="00B276E8"/>
    <w:rsid w:val="00B43CCB"/>
    <w:rsid w:val="00BB34AF"/>
    <w:rsid w:val="00BE1AB7"/>
    <w:rsid w:val="00C02D58"/>
    <w:rsid w:val="00C21AF6"/>
    <w:rsid w:val="00CA18B3"/>
    <w:rsid w:val="00CB0189"/>
    <w:rsid w:val="00CC51B5"/>
    <w:rsid w:val="00D159C7"/>
    <w:rsid w:val="00D339C5"/>
    <w:rsid w:val="00D4569F"/>
    <w:rsid w:val="00DD573C"/>
    <w:rsid w:val="00E32A7E"/>
    <w:rsid w:val="00EB587A"/>
    <w:rsid w:val="00EF2D92"/>
    <w:rsid w:val="00F13A20"/>
    <w:rsid w:val="00F14BB4"/>
    <w:rsid w:val="00FA487F"/>
    <w:rsid w:val="00FB57A1"/>
    <w:rsid w:val="00FC1BC4"/>
    <w:rsid w:val="00FD2686"/>
    <w:rsid w:val="00FD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0E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70E5"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F70E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A7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419</Words>
  <Characters>2517</Characters>
  <Application>Microsoft Office Outlook</Application>
  <DocSecurity>0</DocSecurity>
  <Lines>0</Lines>
  <Paragraphs>0</Paragraphs>
  <ScaleCrop>false</ScaleCrop>
  <Company>Urząd Gminy Kołbaskowo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UCHWAŁA  Nr XXXII/    /06</dc:title>
  <dc:subject/>
  <dc:creator>Irena Ostrowska</dc:creator>
  <cp:keywords/>
  <dc:description/>
  <cp:lastModifiedBy>Anielka</cp:lastModifiedBy>
  <cp:revision>13</cp:revision>
  <cp:lastPrinted>2008-10-16T09:27:00Z</cp:lastPrinted>
  <dcterms:created xsi:type="dcterms:W3CDTF">2008-10-15T08:00:00Z</dcterms:created>
  <dcterms:modified xsi:type="dcterms:W3CDTF">2008-11-03T07:34:00Z</dcterms:modified>
</cp:coreProperties>
</file>