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F" w:rsidRDefault="0079232F" w:rsidP="008E526E">
      <w:pPr>
        <w:pStyle w:val="BodyTextIndent"/>
        <w:tabs>
          <w:tab w:val="right" w:pos="9354"/>
        </w:tabs>
        <w:spacing w:before="960"/>
        <w:ind w:firstLine="0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Uchwała Nr XVIII/210/08</w:t>
      </w:r>
    </w:p>
    <w:p w:rsidR="0079232F" w:rsidRDefault="0079232F" w:rsidP="008E526E">
      <w:pPr>
        <w:spacing w:before="100" w:beforeAutospacing="1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Rady Gminy Kołbaskowo</w:t>
      </w:r>
    </w:p>
    <w:p w:rsidR="0079232F" w:rsidRDefault="0079232F" w:rsidP="008E526E">
      <w:pPr>
        <w:spacing w:before="100" w:beforeAutospacing="1"/>
        <w:jc w:val="center"/>
        <w:rPr>
          <w:sz w:val="30"/>
          <w:szCs w:val="28"/>
        </w:rPr>
      </w:pPr>
      <w:r>
        <w:rPr>
          <w:b/>
          <w:bCs/>
          <w:sz w:val="30"/>
          <w:szCs w:val="28"/>
        </w:rPr>
        <w:t>z dnia 27 października 2008 r.</w:t>
      </w:r>
    </w:p>
    <w:p w:rsidR="0079232F" w:rsidRDefault="0079232F">
      <w:pPr>
        <w:spacing w:before="100" w:beforeAutospacing="1"/>
        <w:rPr>
          <w:sz w:val="30"/>
          <w:szCs w:val="28"/>
        </w:rPr>
      </w:pPr>
    </w:p>
    <w:p w:rsidR="0079232F" w:rsidRDefault="0079232F">
      <w:pPr>
        <w:rPr>
          <w:b/>
          <w:sz w:val="28"/>
        </w:rPr>
      </w:pPr>
      <w:r>
        <w:rPr>
          <w:bCs/>
          <w:sz w:val="28"/>
        </w:rPr>
        <w:t>w sprawie</w:t>
      </w:r>
      <w:r>
        <w:rPr>
          <w:b/>
          <w:sz w:val="28"/>
        </w:rPr>
        <w:t xml:space="preserve"> przyznania dotacji na dofinansowanie konserwacji obiektu </w:t>
      </w:r>
    </w:p>
    <w:p w:rsidR="0079232F" w:rsidRDefault="0079232F">
      <w:pPr>
        <w:rPr>
          <w:b/>
          <w:sz w:val="28"/>
        </w:rPr>
      </w:pPr>
      <w:r>
        <w:rPr>
          <w:b/>
          <w:sz w:val="28"/>
        </w:rPr>
        <w:t xml:space="preserve">                 zabytkowego wpisanego do rejestru zabytków.</w:t>
      </w:r>
    </w:p>
    <w:p w:rsidR="0079232F" w:rsidRDefault="0079232F">
      <w:pPr>
        <w:pStyle w:val="BodyText"/>
      </w:pPr>
    </w:p>
    <w:p w:rsidR="0079232F" w:rsidRDefault="0079232F">
      <w:pPr>
        <w:pStyle w:val="BodyText"/>
      </w:pPr>
      <w:r>
        <w:t>Na podstawie art. 18 ust.2 pkt 15 ustawy z dnia 8 marca 1990 r. o samorządzie gminnym, art.81 ust.1 ustawy z dnia 23 lipca 2003 roku o ochronie zabytków i opiece nad zabytkami (Dz.U.Nr 162,poz.1568 z późn. zmianami )Rada Gminy Kołbaskowo uchwala co następuje:</w:t>
      </w:r>
    </w:p>
    <w:p w:rsidR="0079232F" w:rsidRDefault="0079232F">
      <w:pPr>
        <w:pStyle w:val="BodyText"/>
      </w:pPr>
    </w:p>
    <w:p w:rsidR="0079232F" w:rsidRDefault="0079232F">
      <w:pPr>
        <w:pStyle w:val="BodyText"/>
      </w:pPr>
    </w:p>
    <w:p w:rsidR="0079232F" w:rsidRDefault="0079232F">
      <w:pPr>
        <w:pStyle w:val="BodyText"/>
      </w:pPr>
      <w:r>
        <w:t>§ 1.</w:t>
      </w:r>
    </w:p>
    <w:p w:rsidR="0079232F" w:rsidRDefault="0079232F">
      <w:pPr>
        <w:pStyle w:val="BodyText"/>
      </w:pPr>
      <w:r>
        <w:t>Przyznaje się dotację w wysokości 25.000 zł (słownie: dwadzieścia pięć tysięcy złotych) dla Parafii Rzymskokatolickiej pw. Świętej Trójcy  w Kołbaskowie na prowadzenie prac remontowych w kościele parafialnym w Kołbaskowie .</w:t>
      </w:r>
    </w:p>
    <w:p w:rsidR="0079232F" w:rsidRDefault="0079232F">
      <w:pPr>
        <w:pStyle w:val="BodyText"/>
      </w:pPr>
    </w:p>
    <w:p w:rsidR="0079232F" w:rsidRDefault="0079232F">
      <w:pPr>
        <w:pStyle w:val="BodyText"/>
      </w:pPr>
      <w:r>
        <w:t>§ 2.</w:t>
      </w:r>
    </w:p>
    <w:p w:rsidR="0079232F" w:rsidRDefault="0079232F">
      <w:pPr>
        <w:pStyle w:val="BodyText"/>
      </w:pPr>
      <w:r>
        <w:t>Wykonanie uchwały powierza się Wójtowi Gminy.</w:t>
      </w:r>
    </w:p>
    <w:p w:rsidR="0079232F" w:rsidRDefault="0079232F">
      <w:pPr>
        <w:pStyle w:val="BodyText"/>
      </w:pPr>
    </w:p>
    <w:p w:rsidR="0079232F" w:rsidRDefault="0079232F">
      <w:pPr>
        <w:pStyle w:val="BodyText"/>
      </w:pPr>
      <w:r>
        <w:t>§ 3.</w:t>
      </w:r>
    </w:p>
    <w:p w:rsidR="0079232F" w:rsidRDefault="0079232F">
      <w:pPr>
        <w:pStyle w:val="BodyText"/>
      </w:pPr>
      <w:r>
        <w:t xml:space="preserve">Uchwała wchodzi w życie z dniem podjęcia.  </w:t>
      </w:r>
    </w:p>
    <w:p w:rsidR="0079232F" w:rsidRDefault="0079232F">
      <w:pPr>
        <w:pStyle w:val="BodyText"/>
      </w:pPr>
    </w:p>
    <w:p w:rsidR="0079232F" w:rsidRDefault="0079232F">
      <w:pPr>
        <w:pStyle w:val="BodyText"/>
      </w:pPr>
    </w:p>
    <w:p w:rsidR="0079232F" w:rsidRDefault="0079232F">
      <w:pPr>
        <w:pStyle w:val="BodyText"/>
      </w:pPr>
      <w:r>
        <w:t xml:space="preserve">                                                                        Przewodniczący Rady Gminy</w:t>
      </w:r>
    </w:p>
    <w:p w:rsidR="0079232F" w:rsidRDefault="0079232F">
      <w:pPr>
        <w:pStyle w:val="BodyText"/>
      </w:pPr>
    </w:p>
    <w:p w:rsidR="0079232F" w:rsidRDefault="0079232F">
      <w:pPr>
        <w:pStyle w:val="BodyText"/>
      </w:pPr>
      <w:r>
        <w:t xml:space="preserve">                                                                                  Edward  Sroka</w:t>
      </w:r>
    </w:p>
    <w:sectPr w:rsidR="0079232F" w:rsidSect="006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4A4"/>
    <w:rsid w:val="002F7E1E"/>
    <w:rsid w:val="00605A7A"/>
    <w:rsid w:val="0079232F"/>
    <w:rsid w:val="00893EF6"/>
    <w:rsid w:val="008C6782"/>
    <w:rsid w:val="008E526E"/>
    <w:rsid w:val="00A94275"/>
    <w:rsid w:val="00B374A4"/>
    <w:rsid w:val="00D80572"/>
    <w:rsid w:val="00DB382D"/>
    <w:rsid w:val="00E01D07"/>
    <w:rsid w:val="00E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05A7A"/>
    <w:pPr>
      <w:ind w:firstLine="709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66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05A7A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6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6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142</Words>
  <Characters>856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Uchwała Nr XVI/  /08   </dc:title>
  <dc:subject/>
  <dc:creator>Irena Ostrowska</dc:creator>
  <cp:keywords/>
  <dc:description/>
  <cp:lastModifiedBy>Anielka</cp:lastModifiedBy>
  <cp:revision>7</cp:revision>
  <cp:lastPrinted>2008-10-30T12:47:00Z</cp:lastPrinted>
  <dcterms:created xsi:type="dcterms:W3CDTF">2008-10-16T11:44:00Z</dcterms:created>
  <dcterms:modified xsi:type="dcterms:W3CDTF">2008-10-30T12:56:00Z</dcterms:modified>
</cp:coreProperties>
</file>