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99D" w:rsidRDefault="00B6299D" w:rsidP="00B6299D">
      <w:pPr>
        <w:spacing w:line="240" w:lineRule="auto"/>
        <w:rPr>
          <w:b/>
        </w:rPr>
      </w:pPr>
    </w:p>
    <w:p w:rsidR="00B6299D" w:rsidRDefault="00B6299D" w:rsidP="00B6299D">
      <w:pPr>
        <w:spacing w:line="240" w:lineRule="auto"/>
        <w:rPr>
          <w:b/>
        </w:rPr>
      </w:pPr>
    </w:p>
    <w:p w:rsidR="00B6299D" w:rsidRDefault="00B6299D" w:rsidP="00B6299D">
      <w:pPr>
        <w:spacing w:line="240" w:lineRule="auto"/>
        <w:rPr>
          <w:b/>
        </w:rPr>
      </w:pPr>
    </w:p>
    <w:p w:rsidR="00B6299D" w:rsidRDefault="00B6299D" w:rsidP="00B6299D">
      <w:pPr>
        <w:pStyle w:val="Nagwek2"/>
        <w:spacing w:line="240" w:lineRule="auto"/>
      </w:pPr>
      <w:r>
        <w:t xml:space="preserve">OGŁOSZENIE </w:t>
      </w:r>
    </w:p>
    <w:p w:rsidR="00B6299D" w:rsidRDefault="00B6299D" w:rsidP="00B6299D">
      <w:pPr>
        <w:pStyle w:val="Tekstpodstawowy2"/>
        <w:spacing w:line="240" w:lineRule="auto"/>
      </w:pPr>
      <w:r>
        <w:rPr>
          <w:b/>
        </w:rPr>
        <w:t xml:space="preserve">o przystąpieniu do sporządzenia zmiany miejscowego planu </w:t>
      </w:r>
      <w:r>
        <w:rPr>
          <w:b/>
        </w:rPr>
        <w:br/>
        <w:t>zagospodarowania przestrzennego</w:t>
      </w:r>
      <w:r w:rsidRPr="00B91040">
        <w:t xml:space="preserve"> </w:t>
      </w:r>
      <w:r>
        <w:t xml:space="preserve">i </w:t>
      </w:r>
      <w:r w:rsidRPr="00B91040">
        <w:rPr>
          <w:b/>
        </w:rPr>
        <w:t xml:space="preserve"> projektu prognozy oddziaływania na środowisko</w:t>
      </w:r>
      <w:r>
        <w:rPr>
          <w:b/>
        </w:rPr>
        <w:t xml:space="preserve"> dla terenów w obrębie Kamieniec</w:t>
      </w:r>
    </w:p>
    <w:p w:rsidR="00B6299D" w:rsidRDefault="00B6299D" w:rsidP="00B6299D">
      <w:pPr>
        <w:spacing w:line="240" w:lineRule="auto"/>
        <w:rPr>
          <w:b/>
        </w:rPr>
      </w:pPr>
    </w:p>
    <w:p w:rsidR="00B6299D" w:rsidRDefault="00B6299D" w:rsidP="00B6299D">
      <w:pPr>
        <w:spacing w:before="0" w:after="0" w:line="240" w:lineRule="auto"/>
      </w:pPr>
      <w:r>
        <w:t xml:space="preserve">              Na podstawie art. 17 pkt 1 ustawy z dnia 27 marca 2003 r. o planowaniu i zagospodarowaniu przestrzennym (</w:t>
      </w:r>
      <w:r w:rsidRPr="00B61C1C">
        <w:t>Dz. Urz. z 2017r., poz. 1073 ze zmianami</w:t>
      </w:r>
      <w:r>
        <w:t xml:space="preserve"> )</w:t>
      </w:r>
      <w:r>
        <w:rPr>
          <w:rFonts w:eastAsia="HiraKakuPro-W3"/>
        </w:rPr>
        <w:t xml:space="preserve">  oraz </w:t>
      </w:r>
      <w:r w:rsidRPr="0080425F">
        <w:rPr>
          <w:rFonts w:eastAsia="HiraKakuPro-W3"/>
        </w:rPr>
        <w:t xml:space="preserve"> art. 39 ust.1  ustawy z dnia 3 października 2008 r. o udostępnianiu informac</w:t>
      </w:r>
      <w:r>
        <w:rPr>
          <w:rFonts w:eastAsia="HiraKakuPro-W3"/>
        </w:rPr>
        <w:t>ji o środowisku i jego ochronie</w:t>
      </w:r>
      <w:r w:rsidRPr="0080425F">
        <w:rPr>
          <w:rFonts w:eastAsia="HiraKakuPro-W3"/>
        </w:rPr>
        <w:t>, udziale społeczeństwa w ochronie środowiska oraz o ocenach oddziaływania na środowisko (</w:t>
      </w:r>
      <w:r>
        <w:t>Dz. U. z 2017r., poz. 1405 ze zmianami</w:t>
      </w:r>
      <w:r w:rsidRPr="0080425F">
        <w:rPr>
          <w:rFonts w:eastAsia="HiraKakuPro-W3"/>
        </w:rPr>
        <w:t xml:space="preserve">) </w:t>
      </w:r>
      <w:r>
        <w:t>zawiadamiam o podjęciu przez Radę Gminy Kołbaskowo uchwały Nr XLII/445/2018 z dnia 23 kwietnia  2018r. o przystąpieniu do sporządzenia zmiany miejscowego planu zagospodarowania przestrzennego u</w:t>
      </w:r>
      <w:r w:rsidRPr="00A8642D">
        <w:t>chwalonego uchwa</w:t>
      </w:r>
      <w:r>
        <w:t>łą</w:t>
      </w:r>
      <w:r w:rsidRPr="00A8642D">
        <w:t xml:space="preserve"> Rady Gminy Kołbaskowo</w:t>
      </w:r>
    </w:p>
    <w:p w:rsidR="00B6299D" w:rsidRDefault="00B6299D" w:rsidP="00B6299D">
      <w:pPr>
        <w:spacing w:before="0" w:after="0" w:line="240" w:lineRule="auto"/>
        <w:rPr>
          <w:i/>
        </w:rPr>
      </w:pPr>
      <w:r>
        <w:t xml:space="preserve">Nr IV/28/07 z dnia 26 lutego 2007r. (Dz. Urz. województwa zachodniopomorskiego z 2007r. Nr 45, poz. 650) obejmującego tereny w obrębie geodezyjnym Kamieniec oraz </w:t>
      </w:r>
      <w:r w:rsidRPr="0080425F">
        <w:rPr>
          <w:rFonts w:eastAsia="HiraKakuPro-W3"/>
        </w:rPr>
        <w:t xml:space="preserve">ogłaszam </w:t>
      </w:r>
      <w:r>
        <w:rPr>
          <w:rFonts w:eastAsia="HiraKakuPro-W3"/>
        </w:rPr>
        <w:t xml:space="preserve">o </w:t>
      </w:r>
      <w:r w:rsidRPr="0080425F">
        <w:rPr>
          <w:rFonts w:eastAsia="HiraKakuPro-W3"/>
        </w:rPr>
        <w:t xml:space="preserve">przystąpieniu </w:t>
      </w:r>
      <w:r w:rsidRPr="0080425F">
        <w:t>do sporządzania projektu prognozy oddziaływania na środowisko</w:t>
      </w:r>
      <w:r>
        <w:t>.</w:t>
      </w:r>
    </w:p>
    <w:p w:rsidR="00B6299D" w:rsidRDefault="00B6299D" w:rsidP="00B6299D">
      <w:pPr>
        <w:spacing w:before="0" w:line="240" w:lineRule="auto"/>
      </w:pPr>
      <w:r>
        <w:t xml:space="preserve">Zainteresowani mogą składać wnioski i uwagi do wyżej wymienionego planu miejscowego i projektu prognozy oddziaływania na środowisko. </w:t>
      </w:r>
    </w:p>
    <w:p w:rsidR="00B6299D" w:rsidRDefault="00B6299D" w:rsidP="00B6299D">
      <w:pPr>
        <w:spacing w:before="0" w:after="0" w:line="240" w:lineRule="auto"/>
      </w:pPr>
      <w:r>
        <w:t>Zainteresowani mogą zapoznać się z dokumentacją sprawy w Urzędzie Gminy Kołbaskowo, w terminie do dnia 06 lipca 2018r. pokój Nr 2.</w:t>
      </w:r>
    </w:p>
    <w:p w:rsidR="00B6299D" w:rsidRDefault="00B6299D" w:rsidP="00B6299D">
      <w:pPr>
        <w:spacing w:before="0" w:after="0" w:line="240" w:lineRule="auto"/>
      </w:pPr>
    </w:p>
    <w:p w:rsidR="00B6299D" w:rsidRDefault="00B6299D" w:rsidP="00B6299D">
      <w:pPr>
        <w:spacing w:before="0" w:after="0" w:line="240" w:lineRule="auto"/>
      </w:pPr>
      <w:r>
        <w:t xml:space="preserve">Uwagi i wnioski należy składać na piśmie w Urzędzie Gminy Kołbaskowo, </w:t>
      </w:r>
    </w:p>
    <w:p w:rsidR="00B6299D" w:rsidRDefault="00B6299D" w:rsidP="00B6299D">
      <w:pPr>
        <w:spacing w:before="0" w:after="0" w:line="240" w:lineRule="auto"/>
      </w:pPr>
      <w:r>
        <w:t xml:space="preserve">w terminie do dnia </w:t>
      </w:r>
      <w:r w:rsidR="00FD2D82">
        <w:t>06 lipca</w:t>
      </w:r>
      <w:bookmarkStart w:id="0" w:name="_GoBack"/>
      <w:bookmarkEnd w:id="0"/>
      <w:r>
        <w:t xml:space="preserve"> 2018r.</w:t>
      </w:r>
    </w:p>
    <w:p w:rsidR="00B6299D" w:rsidRDefault="00B6299D" w:rsidP="00B6299D">
      <w:pPr>
        <w:spacing w:line="240" w:lineRule="auto"/>
      </w:pPr>
      <w:r>
        <w:t>Uwaga i wniosek powinien zawierać nazwisko, imię, nazwę i adres wnioskodawcy, przedmiot uwagi i wniosku oraz  oznaczenie nieruchomości, której dotyczy.</w:t>
      </w:r>
    </w:p>
    <w:p w:rsidR="00B6299D" w:rsidRPr="00CA309E" w:rsidRDefault="00B6299D" w:rsidP="00B6299D">
      <w:pPr>
        <w:spacing w:before="0" w:after="0" w:line="240" w:lineRule="auto"/>
      </w:pPr>
      <w:r w:rsidRPr="00CA309E">
        <w:t>Organem właściwym do rozpatrzenia uwag i wniosków jest Wójt Gminy Kołbaskowo.</w:t>
      </w:r>
    </w:p>
    <w:p w:rsidR="00B6299D" w:rsidRDefault="00B6299D" w:rsidP="00B6299D">
      <w:pPr>
        <w:spacing w:before="0" w:after="0" w:line="240" w:lineRule="auto"/>
      </w:pPr>
    </w:p>
    <w:p w:rsidR="00B6299D" w:rsidRDefault="00B6299D" w:rsidP="00B6299D">
      <w:pPr>
        <w:spacing w:before="0" w:after="0" w:line="240" w:lineRule="auto"/>
      </w:pPr>
    </w:p>
    <w:p w:rsidR="00B6299D" w:rsidRDefault="00B6299D" w:rsidP="00B6299D">
      <w:pPr>
        <w:spacing w:before="0" w:after="0" w:line="240" w:lineRule="auto"/>
      </w:pPr>
    </w:p>
    <w:p w:rsidR="00B6299D" w:rsidRDefault="00B6299D" w:rsidP="00B6299D">
      <w:pPr>
        <w:spacing w:before="0" w:after="0" w:line="240" w:lineRule="auto"/>
      </w:pPr>
      <w:r>
        <w:t xml:space="preserve">                                                                                   Wójt Gminy Kołbaskowo</w:t>
      </w:r>
    </w:p>
    <w:p w:rsidR="00B6299D" w:rsidRDefault="00B6299D" w:rsidP="00B6299D">
      <w:pPr>
        <w:spacing w:before="0" w:after="0" w:line="240" w:lineRule="auto"/>
      </w:pPr>
      <w:r>
        <w:t xml:space="preserve">                                                                                      Małgorzata Schwarz</w:t>
      </w:r>
    </w:p>
    <w:p w:rsidR="00420F59" w:rsidRDefault="00420F59"/>
    <w:sectPr w:rsidR="00420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raKakuPro-W3">
    <w:altName w:val="Osaka"/>
    <w:panose1 w:val="00000000000000000000"/>
    <w:charset w:val="80"/>
    <w:family w:val="auto"/>
    <w:notTrueType/>
    <w:pitch w:val="default"/>
    <w:sig w:usb0="01000000" w:usb1="00000708" w:usb2="1000000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9D"/>
    <w:rsid w:val="00420F59"/>
    <w:rsid w:val="00471806"/>
    <w:rsid w:val="00604B57"/>
    <w:rsid w:val="00B6299D"/>
    <w:rsid w:val="00FD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4B94"/>
  <w15:chartTrackingRefBased/>
  <w15:docId w15:val="{24964C2E-C591-417C-AAF8-018D0146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299D"/>
    <w:pPr>
      <w:spacing w:before="60" w:after="6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299D"/>
    <w:pPr>
      <w:keepNext/>
      <w:jc w:val="center"/>
      <w:outlineLvl w:val="1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299D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6299D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6299D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Trusewicz</dc:creator>
  <cp:keywords/>
  <dc:description/>
  <cp:lastModifiedBy>Trusewicz</cp:lastModifiedBy>
  <cp:revision>3</cp:revision>
  <dcterms:created xsi:type="dcterms:W3CDTF">2018-05-23T12:04:00Z</dcterms:created>
  <dcterms:modified xsi:type="dcterms:W3CDTF">2018-05-28T08:01:00Z</dcterms:modified>
</cp:coreProperties>
</file>